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70CE1" w14:textId="1195E718" w:rsidR="00226AD2" w:rsidRPr="00226AD2" w:rsidRDefault="00226AD2" w:rsidP="00226AD2">
      <w:pPr>
        <w:spacing w:after="0"/>
        <w:jc w:val="right"/>
        <w:rPr>
          <w:i/>
          <w:iCs/>
          <w:sz w:val="22"/>
          <w:szCs w:val="22"/>
        </w:rPr>
      </w:pPr>
      <w:r w:rsidRPr="00226AD2">
        <w:rPr>
          <w:i/>
          <w:iCs/>
          <w:sz w:val="22"/>
          <w:szCs w:val="22"/>
        </w:rPr>
        <w:t>Informācija medijiem,</w:t>
      </w:r>
    </w:p>
    <w:p w14:paraId="2D82967A" w14:textId="4C2E625E" w:rsidR="00226AD2" w:rsidRDefault="00226AD2" w:rsidP="00226AD2">
      <w:pPr>
        <w:spacing w:after="0"/>
        <w:jc w:val="right"/>
        <w:rPr>
          <w:i/>
          <w:iCs/>
          <w:sz w:val="22"/>
          <w:szCs w:val="22"/>
        </w:rPr>
      </w:pPr>
      <w:r w:rsidRPr="00226AD2">
        <w:rPr>
          <w:i/>
          <w:iCs/>
          <w:sz w:val="22"/>
          <w:szCs w:val="22"/>
        </w:rPr>
        <w:t>01.10.2026.</w:t>
      </w:r>
    </w:p>
    <w:p w14:paraId="1C9CEB30" w14:textId="77777777" w:rsidR="00226AD2" w:rsidRPr="00226AD2" w:rsidRDefault="00226AD2" w:rsidP="00226AD2">
      <w:pPr>
        <w:spacing w:after="0"/>
        <w:jc w:val="right"/>
        <w:rPr>
          <w:i/>
          <w:iCs/>
          <w:sz w:val="22"/>
          <w:szCs w:val="22"/>
        </w:rPr>
      </w:pPr>
    </w:p>
    <w:p w14:paraId="3E3DFD43" w14:textId="4AA705D1" w:rsidR="00353575" w:rsidRPr="00353575" w:rsidRDefault="00353575" w:rsidP="00353575">
      <w:pPr>
        <w:rPr>
          <w:b/>
          <w:bCs/>
        </w:rPr>
      </w:pPr>
      <w:r w:rsidRPr="00353575">
        <w:rPr>
          <w:b/>
          <w:bCs/>
        </w:rPr>
        <w:t xml:space="preserve">Ir ideja, ir drosme, ir iespēja – izsludina biznesa ideju konkursu “Laukiem būt!” </w:t>
      </w:r>
    </w:p>
    <w:p w14:paraId="3D69E641" w14:textId="086C0FB1" w:rsidR="00C0537B" w:rsidRDefault="00C0537B" w:rsidP="00353575">
      <w:pPr>
        <w:rPr>
          <w:b/>
          <w:bCs/>
        </w:rPr>
      </w:pPr>
      <w:r w:rsidRPr="00C0537B">
        <w:rPr>
          <w:b/>
          <w:bCs/>
        </w:rPr>
        <w:t>Lai veicinātu lauku teritoriju attīstību un atbalstītu jaunu uzņēmumu un biznesa ideju īstenošanu Latvijas laukos, Latvijas Lauku konsultāciju un izglītības centrs (LLKC) sadarbībā ar Valsts Kopējās lauksaimniecības politikas tīklu un ar ALTUM atbalstu</w:t>
      </w:r>
      <w:r w:rsidR="00E5598F">
        <w:rPr>
          <w:b/>
          <w:bCs/>
        </w:rPr>
        <w:t xml:space="preserve">, </w:t>
      </w:r>
      <w:r w:rsidR="00E5598F" w:rsidRPr="00C0537B">
        <w:rPr>
          <w:b/>
          <w:bCs/>
        </w:rPr>
        <w:t>līdzfinansējot to no Eiropas Savienības fondu resursiem</w:t>
      </w:r>
      <w:r w:rsidR="00E5598F">
        <w:rPr>
          <w:b/>
          <w:bCs/>
        </w:rPr>
        <w:t>,</w:t>
      </w:r>
      <w:r w:rsidRPr="00C0537B">
        <w:rPr>
          <w:b/>
          <w:bCs/>
        </w:rPr>
        <w:t xml:space="preserve"> izsludina biznesa ideju konkursu “Laukiem būt! 2026</w:t>
      </w:r>
      <w:r w:rsidR="00404942" w:rsidRPr="00C0537B">
        <w:rPr>
          <w:b/>
          <w:bCs/>
        </w:rPr>
        <w:t>”</w:t>
      </w:r>
      <w:r w:rsidRPr="00C0537B">
        <w:rPr>
          <w:b/>
          <w:bCs/>
        </w:rPr>
        <w:t>. Pieteikšanās dalībai – līdz 19. oktobrim.</w:t>
      </w:r>
    </w:p>
    <w:p w14:paraId="3BDCA477" w14:textId="34A2A270" w:rsidR="00353575" w:rsidRPr="00353575" w:rsidRDefault="00353575" w:rsidP="00353575">
      <w:r w:rsidRPr="00353575">
        <w:t>Tev ir biznesa ideja, bet nepieciešams nākamais solis, lai to pārvērstu reālā uzņēmējdarbībā? “Laukiem būt!” jau vairāk nekā desmit gadus palīdz jauniešiem un jaunajiem uzņēmējiem attīstīt savas idejas, saņemt profesionālu atbalstu</w:t>
      </w:r>
      <w:r w:rsidR="00404942">
        <w:t>,</w:t>
      </w:r>
      <w:r w:rsidRPr="00353575">
        <w:t xml:space="preserve"> un spert pirmos soļus ceļā uz savu biznesu.</w:t>
      </w:r>
    </w:p>
    <w:p w14:paraId="1A9E2FE4" w14:textId="33E49F00" w:rsidR="00353575" w:rsidRPr="00353575" w:rsidRDefault="00353575" w:rsidP="00353575">
      <w:r w:rsidRPr="00353575">
        <w:t>“Laukiem būt!” nav tikai konkurss un sacensība par naudas balvu. Tā ir iespēja savu ideju izvērtēt, pilnveidot un sagatavot īstenošanai, saņemot ekspertu vērtējumu un LLKC speciālistu atbalstu.</w:t>
      </w:r>
    </w:p>
    <w:p w14:paraId="419FFC52" w14:textId="7A4B025C" w:rsidR="00353575" w:rsidRPr="00353575" w:rsidRDefault="00353575" w:rsidP="00353575">
      <w:r w:rsidRPr="00353575">
        <w:t xml:space="preserve">Konkursa dalībniekiem būs iespēja saņemt ekspertu vērtējumu savai biznesa idejai, piedalīties mācībās un meistarklasēs, pilnveidot biznesa un prezentēšanas prasmes, izmantot LLKC speciālistu konsultācijas, bet konkursa finālistiem – saņemt atbalstu attīstības plāna izstrādē. </w:t>
      </w:r>
      <w:r w:rsidR="00404942">
        <w:t>L</w:t>
      </w:r>
      <w:r w:rsidRPr="00353575">
        <w:t xml:space="preserve">abākajām idejām būs iespēja sacensties arī par </w:t>
      </w:r>
      <w:r w:rsidRPr="00353575">
        <w:rPr>
          <w:b/>
          <w:bCs/>
        </w:rPr>
        <w:t>3000 eiro kopējo naudas balvu fondu</w:t>
      </w:r>
      <w:r w:rsidRPr="00353575">
        <w:t>, kā arī iespējamām sadarbības partneru veicināšanas balvām.</w:t>
      </w:r>
    </w:p>
    <w:p w14:paraId="319F9C00" w14:textId="1DC27E82" w:rsidR="00353575" w:rsidRPr="00353575" w:rsidRDefault="00353575" w:rsidP="00353575">
      <w:r w:rsidRPr="00353575">
        <w:rPr>
          <w:b/>
          <w:bCs/>
        </w:rPr>
        <w:t>Konkursā var piedalīties jaunieši un jaunie uzņēmēji vecumā no 18 līdz 40 gadiem</w:t>
      </w:r>
      <w:r w:rsidRPr="00353575">
        <w:t>, kuriem ir gatava uzņēmējdarbības ideja un kuri plāno to attīstīt un ieviest dzīvē tuvākā gada laikā. Dalībnieki var būt gan fiziskas personas, gan reģistrēti uzņēmumi vai saimnieciskās darbības veicēji, kuru apgrozījums par pēdējo noslēgto periodu nepārsniedz 30 000 eiro.</w:t>
      </w:r>
    </w:p>
    <w:p w14:paraId="5330670B" w14:textId="0892E6AA" w:rsidR="00353575" w:rsidRPr="00353575" w:rsidRDefault="00353575" w:rsidP="00353575">
      <w:r w:rsidRPr="00353575">
        <w:t>Dalībnieki sacentīsies trīs kategorijās:</w:t>
      </w:r>
    </w:p>
    <w:p w14:paraId="02EDEFEF" w14:textId="0963EDF2" w:rsidR="00353575" w:rsidRPr="00353575" w:rsidRDefault="00353575" w:rsidP="00353575">
      <w:pPr>
        <w:numPr>
          <w:ilvl w:val="0"/>
          <w:numId w:val="1"/>
        </w:numPr>
      </w:pPr>
      <w:r w:rsidRPr="00353575">
        <w:rPr>
          <w:b/>
          <w:bCs/>
        </w:rPr>
        <w:t>uzņēmējdarbības ideja lauksaimniecības nozarē</w:t>
      </w:r>
      <w:r w:rsidRPr="00353575">
        <w:t xml:space="preserve"> – jaunas saimniecības izveide, esošās darbības pārorientācija vai dažādošana; </w:t>
      </w:r>
    </w:p>
    <w:p w14:paraId="7D1A5C9E" w14:textId="0E653EA3" w:rsidR="00353575" w:rsidRPr="00353575" w:rsidRDefault="00353575" w:rsidP="00353575">
      <w:pPr>
        <w:numPr>
          <w:ilvl w:val="0"/>
          <w:numId w:val="1"/>
        </w:numPr>
      </w:pPr>
      <w:r w:rsidRPr="00353575">
        <w:rPr>
          <w:b/>
          <w:bCs/>
        </w:rPr>
        <w:t>uzņēmējdarbības ideja lauksaimniecības produkcijas pievienotās vērtības radīšanā</w:t>
      </w:r>
      <w:r w:rsidRPr="00353575">
        <w:t xml:space="preserve"> – tostarp mājražošana un maza apjoma pārtikas pārstrāde; </w:t>
      </w:r>
    </w:p>
    <w:p w14:paraId="77600D76" w14:textId="1C1F33B5" w:rsidR="00353575" w:rsidRPr="00353575" w:rsidRDefault="00353575" w:rsidP="00353575">
      <w:pPr>
        <w:numPr>
          <w:ilvl w:val="0"/>
          <w:numId w:val="1"/>
        </w:numPr>
      </w:pPr>
      <w:r w:rsidRPr="00353575">
        <w:rPr>
          <w:b/>
          <w:bCs/>
        </w:rPr>
        <w:lastRenderedPageBreak/>
        <w:t xml:space="preserve">uzņēmējdarbības ideja </w:t>
      </w:r>
      <w:proofErr w:type="spellStart"/>
      <w:r w:rsidRPr="00353575">
        <w:rPr>
          <w:b/>
          <w:bCs/>
        </w:rPr>
        <w:t>nelauksaimniecības</w:t>
      </w:r>
      <w:proofErr w:type="spellEnd"/>
      <w:r w:rsidRPr="00353575">
        <w:rPr>
          <w:b/>
          <w:bCs/>
        </w:rPr>
        <w:t xml:space="preserve"> nozarē</w:t>
      </w:r>
      <w:r w:rsidRPr="00353575">
        <w:t xml:space="preserve">, ja tās gala patērētājs ir ražojošs lauksaimnieks un piedāvātais produkts vai pakalpojums veicina lauksaimnieciskās ražošanas attīstību, efektivitāti vai konkurētspēju. </w:t>
      </w:r>
    </w:p>
    <w:p w14:paraId="3AF16692" w14:textId="0D52583A" w:rsidR="00353575" w:rsidRPr="00353575" w:rsidRDefault="00353575" w:rsidP="00353575">
      <w:r w:rsidRPr="00353575">
        <w:t>Konkursa dalībniekiem jāparāda, ka idejai ir reāls pamats tās īstenošanai – katram jāizstrādā savas ieceres prototips vai jāparāda jau izveidots produkts vai pakalpojums.</w:t>
      </w:r>
    </w:p>
    <w:p w14:paraId="59F8CEDF" w14:textId="32E98BCB" w:rsidR="00353575" w:rsidRPr="00353575" w:rsidRDefault="00353575" w:rsidP="00353575">
      <w:r w:rsidRPr="00353575">
        <w:t xml:space="preserve">No iesniegtajām idejām konkursa finālā tiks izvirzīti </w:t>
      </w:r>
      <w:r w:rsidRPr="00353575">
        <w:rPr>
          <w:b/>
          <w:bCs/>
        </w:rPr>
        <w:t>18 dalībnieki – seši no katras kategorijas</w:t>
      </w:r>
      <w:r w:rsidRPr="00353575">
        <w:t>. Finālistiem būs iespēja kopā ar LLKC speciālistiem izstrādāt attīstības plānu un prezentēt savu biznesa ideju žūrijai.</w:t>
      </w:r>
    </w:p>
    <w:p w14:paraId="39252711" w14:textId="054A3BB1" w:rsidR="00353575" w:rsidRPr="00353575" w:rsidRDefault="00353575" w:rsidP="00353575">
      <w:r w:rsidRPr="00353575">
        <w:t xml:space="preserve">Konkursa kopējais naudas balvu fonds ir </w:t>
      </w:r>
      <w:r w:rsidRPr="00353575">
        <w:rPr>
          <w:b/>
          <w:bCs/>
        </w:rPr>
        <w:t>3000 eiro – 1000 eiro katrai kategorijai</w:t>
      </w:r>
      <w:r w:rsidRPr="00353575">
        <w:t>.</w:t>
      </w:r>
    </w:p>
    <w:p w14:paraId="615879C9" w14:textId="1854527C" w:rsidR="00353575" w:rsidRPr="00353575" w:rsidRDefault="00353575" w:rsidP="00353575">
      <w:pPr>
        <w:rPr>
          <w:b/>
          <w:bCs/>
        </w:rPr>
      </w:pPr>
      <w:r w:rsidRPr="00353575">
        <w:rPr>
          <w:b/>
          <w:bCs/>
        </w:rPr>
        <w:t>Papildu finansējuma iespēja lauku uzņēmējdarbības attīstībai</w:t>
      </w:r>
    </w:p>
    <w:p w14:paraId="1A450038" w14:textId="7DBE9D2E" w:rsidR="00353575" w:rsidRPr="00353575" w:rsidRDefault="00353575" w:rsidP="00353575">
      <w:r w:rsidRPr="00353575">
        <w:t xml:space="preserve">Konkursa dalībniekiem, kuri savu biznesa ideju plāno attīstīt lauksaimniecībā vai pārtikas ražošanā, var būt aktuāla arī ALTUM jaunā programma </w:t>
      </w:r>
      <w:r w:rsidRPr="00353575">
        <w:rPr>
          <w:b/>
          <w:bCs/>
        </w:rPr>
        <w:t>“Mazie aizdevumi lauku teritorijās ar kapitāla atlaidi”</w:t>
      </w:r>
      <w:r w:rsidRPr="00353575">
        <w:t xml:space="preserve">, ko līdzfinansē Eiropas Lauksaimniecības fonds lauku attīstībai (ELFLA). Programma paredzēta gados jaunajiem lauksaimniekiem līdz 40 gadu vecumam, kā arī lauksaimniekiem un pārtikas ražotājiem jaunu darbības virzienu attīstīšanai, darbības pārorientācijai, dažādošanai un jaunu produktu ražošanai. </w:t>
      </w:r>
    </w:p>
    <w:p w14:paraId="261611D3" w14:textId="77777777" w:rsidR="00353575" w:rsidRPr="00353575" w:rsidRDefault="00353575" w:rsidP="00353575">
      <w:r w:rsidRPr="00353575">
        <w:t xml:space="preserve">Ja tev ir biznesa ideja, kuru vēlies īstenot Latvijas laukos, “Laukiem būt!” ir iespēja to attīstīt kopā ar profesionāļiem, pārbaudīt savu ieceri un spert nākamo soli ceļā uz uzņēmējdarbību. </w:t>
      </w:r>
      <w:r w:rsidRPr="007857B7">
        <w:t>Piesakies dalībai!</w:t>
      </w:r>
    </w:p>
    <w:p w14:paraId="4DCBA328" w14:textId="77777777" w:rsidR="00635196" w:rsidRDefault="00353575" w:rsidP="00353575">
      <w:r w:rsidRPr="00353575">
        <w:rPr>
          <w:b/>
          <w:bCs/>
        </w:rPr>
        <w:t>Pieteikšanās līdz 2026. gada 19. oktobrim:</w:t>
      </w:r>
      <w:r w:rsidR="00723399">
        <w:t xml:space="preserve"> </w:t>
      </w:r>
      <w:hyperlink r:id="rId7" w:history="1">
        <w:r w:rsidR="00635196" w:rsidRPr="00D0014E">
          <w:rPr>
            <w:rStyle w:val="Hyperlink"/>
          </w:rPr>
          <w:t>https://ej.uz/53b7</w:t>
        </w:r>
      </w:hyperlink>
      <w:r w:rsidR="00635196">
        <w:t xml:space="preserve"> </w:t>
      </w:r>
    </w:p>
    <w:p w14:paraId="0C092D45" w14:textId="19250756" w:rsidR="00226AD2" w:rsidRDefault="00BD12A2" w:rsidP="00353575">
      <w:hyperlink r:id="rId8" w:history="1">
        <w:r w:rsidRPr="00BD12A2">
          <w:rPr>
            <w:rStyle w:val="Hyperlink"/>
          </w:rPr>
          <w:t>Konkursa nolikums.</w:t>
        </w:r>
      </w:hyperlink>
      <w:r>
        <w:t xml:space="preserve"> </w:t>
      </w:r>
    </w:p>
    <w:p w14:paraId="6FBC20B5" w14:textId="60CA592B" w:rsidR="00353575" w:rsidRDefault="00353575" w:rsidP="00353575">
      <w:r w:rsidRPr="00353575">
        <w:t xml:space="preserve">Jautājumiem: </w:t>
      </w:r>
      <w:hyperlink r:id="rId9" w:history="1">
        <w:r w:rsidRPr="00D0014E">
          <w:rPr>
            <w:rStyle w:val="Hyperlink"/>
            <w:b/>
            <w:bCs/>
          </w:rPr>
          <w:t>laukiembut@llkc.lv</w:t>
        </w:r>
      </w:hyperlink>
    </w:p>
    <w:p w14:paraId="0FAFE218" w14:textId="77777777" w:rsidR="00BD12A2" w:rsidRDefault="00BD12A2" w:rsidP="00353575"/>
    <w:p w14:paraId="2390C578" w14:textId="77777777" w:rsidR="00BD12A2" w:rsidRDefault="00BD12A2" w:rsidP="00353575"/>
    <w:p w14:paraId="4E2ACE9D" w14:textId="657179D1" w:rsidR="00BD12A2" w:rsidRPr="00BD12A2" w:rsidRDefault="00BD12A2" w:rsidP="00353575">
      <w:pPr>
        <w:rPr>
          <w:i/>
          <w:iCs/>
        </w:rPr>
      </w:pPr>
      <w:r w:rsidRPr="00BD12A2">
        <w:rPr>
          <w:i/>
          <w:iCs/>
        </w:rPr>
        <w:t>Informāciju sagatavoja</w:t>
      </w:r>
    </w:p>
    <w:p w14:paraId="3CE7E6A9" w14:textId="6C6DC55B" w:rsidR="00BD12A2" w:rsidRPr="00BD12A2" w:rsidRDefault="00BD12A2" w:rsidP="00353575">
      <w:pPr>
        <w:rPr>
          <w:b/>
          <w:bCs/>
          <w:i/>
          <w:iCs/>
        </w:rPr>
      </w:pPr>
      <w:r w:rsidRPr="00BD12A2">
        <w:rPr>
          <w:i/>
          <w:iCs/>
        </w:rPr>
        <w:t>LLKC Sabiedrisko attiecību nodaļa</w:t>
      </w:r>
    </w:p>
    <w:p w14:paraId="30C4E710" w14:textId="5D7994B5" w:rsidR="00353575" w:rsidRDefault="00353575"/>
    <w:p w14:paraId="5DDD8144" w14:textId="546BDCE7" w:rsidR="00C841AE" w:rsidRDefault="00C841AE"/>
    <w:sectPr w:rsidR="00C841AE">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7F47A" w14:textId="77777777" w:rsidR="008D361F" w:rsidRDefault="008D361F" w:rsidP="00723399">
      <w:pPr>
        <w:spacing w:after="0" w:line="240" w:lineRule="auto"/>
      </w:pPr>
      <w:r>
        <w:separator/>
      </w:r>
    </w:p>
  </w:endnote>
  <w:endnote w:type="continuationSeparator" w:id="0">
    <w:p w14:paraId="70A1D912" w14:textId="77777777" w:rsidR="008D361F" w:rsidRDefault="008D361F" w:rsidP="00723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50F3" w14:textId="77777777" w:rsidR="008D361F" w:rsidRDefault="008D361F" w:rsidP="00723399">
      <w:pPr>
        <w:spacing w:after="0" w:line="240" w:lineRule="auto"/>
      </w:pPr>
      <w:r>
        <w:separator/>
      </w:r>
    </w:p>
  </w:footnote>
  <w:footnote w:type="continuationSeparator" w:id="0">
    <w:p w14:paraId="40D2AF66" w14:textId="77777777" w:rsidR="008D361F" w:rsidRDefault="008D361F" w:rsidP="00723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14D9" w14:textId="52013FF9" w:rsidR="00723399" w:rsidRDefault="00723399">
    <w:pPr>
      <w:pStyle w:val="Header"/>
    </w:pPr>
    <w:r>
      <w:rPr>
        <w:noProof/>
      </w:rPr>
      <w:drawing>
        <wp:anchor distT="0" distB="0" distL="114300" distR="114300" simplePos="0" relativeHeight="251658240" behindDoc="0" locked="0" layoutInCell="1" allowOverlap="1" wp14:anchorId="150003B5" wp14:editId="71AFFF7C">
          <wp:simplePos x="0" y="0"/>
          <wp:positionH relativeFrom="column">
            <wp:posOffset>-396240</wp:posOffset>
          </wp:positionH>
          <wp:positionV relativeFrom="paragraph">
            <wp:posOffset>-68580</wp:posOffset>
          </wp:positionV>
          <wp:extent cx="6329172" cy="746760"/>
          <wp:effectExtent l="0" t="0" r="0" b="0"/>
          <wp:wrapThrough wrapText="bothSides">
            <wp:wrapPolygon edited="0">
              <wp:start x="0" y="0"/>
              <wp:lineTo x="0" y="20939"/>
              <wp:lineTo x="21520" y="20939"/>
              <wp:lineTo x="21520" y="0"/>
              <wp:lineTo x="0" y="0"/>
            </wp:wrapPolygon>
          </wp:wrapThrough>
          <wp:docPr id="2288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021" name="Picture 2288021"/>
                  <pic:cNvPicPr/>
                </pic:nvPicPr>
                <pic:blipFill>
                  <a:blip r:embed="rId1">
                    <a:extLst>
                      <a:ext uri="{28A0092B-C50C-407E-A947-70E740481C1C}">
                        <a14:useLocalDpi xmlns:a14="http://schemas.microsoft.com/office/drawing/2010/main" val="0"/>
                      </a:ext>
                    </a:extLst>
                  </a:blip>
                  <a:stretch>
                    <a:fillRect/>
                  </a:stretch>
                </pic:blipFill>
                <pic:spPr>
                  <a:xfrm>
                    <a:off x="0" y="0"/>
                    <a:ext cx="6329172" cy="7467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0F21"/>
    <w:multiLevelType w:val="multilevel"/>
    <w:tmpl w:val="3508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204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575"/>
    <w:rsid w:val="00226AD2"/>
    <w:rsid w:val="00353575"/>
    <w:rsid w:val="00404942"/>
    <w:rsid w:val="00635196"/>
    <w:rsid w:val="00723399"/>
    <w:rsid w:val="007857B7"/>
    <w:rsid w:val="007936B5"/>
    <w:rsid w:val="008D361F"/>
    <w:rsid w:val="008F654F"/>
    <w:rsid w:val="0098438C"/>
    <w:rsid w:val="00B756DD"/>
    <w:rsid w:val="00BD12A2"/>
    <w:rsid w:val="00C0537B"/>
    <w:rsid w:val="00C841AE"/>
    <w:rsid w:val="00CC2FC1"/>
    <w:rsid w:val="00E5598F"/>
    <w:rsid w:val="00E833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D0BA4"/>
  <w15:chartTrackingRefBased/>
  <w15:docId w15:val="{7C985E1F-DA42-49FB-B2F3-426C2334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5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5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5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575"/>
    <w:rPr>
      <w:rFonts w:eastAsiaTheme="majorEastAsia" w:cstheme="majorBidi"/>
      <w:color w:val="272727" w:themeColor="text1" w:themeTint="D8"/>
    </w:rPr>
  </w:style>
  <w:style w:type="paragraph" w:styleId="Title">
    <w:name w:val="Title"/>
    <w:basedOn w:val="Normal"/>
    <w:next w:val="Normal"/>
    <w:link w:val="TitleChar"/>
    <w:uiPriority w:val="10"/>
    <w:qFormat/>
    <w:rsid w:val="00353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575"/>
    <w:pPr>
      <w:spacing w:before="160"/>
      <w:jc w:val="center"/>
    </w:pPr>
    <w:rPr>
      <w:i/>
      <w:iCs/>
      <w:color w:val="404040" w:themeColor="text1" w:themeTint="BF"/>
    </w:rPr>
  </w:style>
  <w:style w:type="character" w:customStyle="1" w:styleId="QuoteChar">
    <w:name w:val="Quote Char"/>
    <w:basedOn w:val="DefaultParagraphFont"/>
    <w:link w:val="Quote"/>
    <w:uiPriority w:val="29"/>
    <w:rsid w:val="00353575"/>
    <w:rPr>
      <w:i/>
      <w:iCs/>
      <w:color w:val="404040" w:themeColor="text1" w:themeTint="BF"/>
    </w:rPr>
  </w:style>
  <w:style w:type="paragraph" w:styleId="ListParagraph">
    <w:name w:val="List Paragraph"/>
    <w:basedOn w:val="Normal"/>
    <w:uiPriority w:val="34"/>
    <w:qFormat/>
    <w:rsid w:val="00353575"/>
    <w:pPr>
      <w:ind w:left="720"/>
      <w:contextualSpacing/>
    </w:pPr>
  </w:style>
  <w:style w:type="character" w:styleId="IntenseEmphasis">
    <w:name w:val="Intense Emphasis"/>
    <w:basedOn w:val="DefaultParagraphFont"/>
    <w:uiPriority w:val="21"/>
    <w:qFormat/>
    <w:rsid w:val="00353575"/>
    <w:rPr>
      <w:i/>
      <w:iCs/>
      <w:color w:val="0F4761" w:themeColor="accent1" w:themeShade="BF"/>
    </w:rPr>
  </w:style>
  <w:style w:type="paragraph" w:styleId="IntenseQuote">
    <w:name w:val="Intense Quote"/>
    <w:basedOn w:val="Normal"/>
    <w:next w:val="Normal"/>
    <w:link w:val="IntenseQuoteChar"/>
    <w:uiPriority w:val="30"/>
    <w:qFormat/>
    <w:rsid w:val="00353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575"/>
    <w:rPr>
      <w:i/>
      <w:iCs/>
      <w:color w:val="0F4761" w:themeColor="accent1" w:themeShade="BF"/>
    </w:rPr>
  </w:style>
  <w:style w:type="character" w:styleId="IntenseReference">
    <w:name w:val="Intense Reference"/>
    <w:basedOn w:val="DefaultParagraphFont"/>
    <w:uiPriority w:val="32"/>
    <w:qFormat/>
    <w:rsid w:val="00353575"/>
    <w:rPr>
      <w:b/>
      <w:bCs/>
      <w:smallCaps/>
      <w:color w:val="0F4761" w:themeColor="accent1" w:themeShade="BF"/>
      <w:spacing w:val="5"/>
    </w:rPr>
  </w:style>
  <w:style w:type="character" w:styleId="Hyperlink">
    <w:name w:val="Hyperlink"/>
    <w:basedOn w:val="DefaultParagraphFont"/>
    <w:uiPriority w:val="99"/>
    <w:unhideWhenUsed/>
    <w:rsid w:val="00353575"/>
    <w:rPr>
      <w:color w:val="467886" w:themeColor="hyperlink"/>
      <w:u w:val="single"/>
    </w:rPr>
  </w:style>
  <w:style w:type="character" w:styleId="UnresolvedMention">
    <w:name w:val="Unresolved Mention"/>
    <w:basedOn w:val="DefaultParagraphFont"/>
    <w:uiPriority w:val="99"/>
    <w:semiHidden/>
    <w:unhideWhenUsed/>
    <w:rsid w:val="00353575"/>
    <w:rPr>
      <w:color w:val="605E5C"/>
      <w:shd w:val="clear" w:color="auto" w:fill="E1DFDD"/>
    </w:rPr>
  </w:style>
  <w:style w:type="paragraph" w:styleId="Header">
    <w:name w:val="header"/>
    <w:basedOn w:val="Normal"/>
    <w:link w:val="HeaderChar"/>
    <w:uiPriority w:val="99"/>
    <w:unhideWhenUsed/>
    <w:rsid w:val="007233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723399"/>
  </w:style>
  <w:style w:type="paragraph" w:styleId="Footer">
    <w:name w:val="footer"/>
    <w:basedOn w:val="Normal"/>
    <w:link w:val="FooterChar"/>
    <w:uiPriority w:val="99"/>
    <w:unhideWhenUsed/>
    <w:rsid w:val="007233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3399"/>
  </w:style>
  <w:style w:type="character" w:styleId="FollowedHyperlink">
    <w:name w:val="FollowedHyperlink"/>
    <w:basedOn w:val="DefaultParagraphFont"/>
    <w:uiPriority w:val="99"/>
    <w:semiHidden/>
    <w:unhideWhenUsed/>
    <w:rsid w:val="007233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lkc.lv/wp-content/uploads/2026/10/Laukiem-But-NOLIKUMS.pdf" TargetMode="External"/><Relationship Id="rId3" Type="http://schemas.openxmlformats.org/officeDocument/2006/relationships/settings" Target="settings.xml"/><Relationship Id="rId7" Type="http://schemas.openxmlformats.org/officeDocument/2006/relationships/hyperlink" Target="https://ej.uz/53b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aukiembut@llkc.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2463</Words>
  <Characters>1404</Characters>
  <Application>Microsoft Office Word</Application>
  <DocSecurity>0</DocSecurity>
  <Lines>11</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Gobalova</dc:creator>
  <cp:keywords/>
  <dc:description/>
  <cp:lastModifiedBy>Elīna Gobalova</cp:lastModifiedBy>
  <cp:revision>12</cp:revision>
  <dcterms:created xsi:type="dcterms:W3CDTF">2026-10-01T06:55:00Z</dcterms:created>
  <dcterms:modified xsi:type="dcterms:W3CDTF">2026-10-01T09:32:00Z</dcterms:modified>
</cp:coreProperties>
</file>